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DB4" w:rsidRPr="00821AE1" w:rsidRDefault="001B0DB4" w:rsidP="00FA12C7">
      <w:pPr>
        <w:jc w:val="center"/>
        <w:rPr>
          <w:rFonts w:ascii="Georgia" w:hAnsi="Georgia"/>
          <w:b/>
          <w:sz w:val="16"/>
          <w:szCs w:val="16"/>
        </w:rPr>
      </w:pPr>
    </w:p>
    <w:p w:rsidR="00FA12C7" w:rsidRPr="00655E1D" w:rsidRDefault="00FA12C7" w:rsidP="00FA12C7">
      <w:pPr>
        <w:jc w:val="center"/>
        <w:rPr>
          <w:rFonts w:ascii="Georgia" w:hAnsi="Georgia"/>
          <w:b/>
        </w:rPr>
      </w:pPr>
      <w:r w:rsidRPr="00FA12C7">
        <w:rPr>
          <w:rFonts w:ascii="Georgia" w:hAnsi="Georgia"/>
          <w:b/>
          <w:sz w:val="28"/>
          <w:szCs w:val="28"/>
        </w:rPr>
        <w:t>Patricia O. Snyder</w:t>
      </w:r>
      <w:r w:rsidR="00655E1D">
        <w:rPr>
          <w:rFonts w:ascii="Georgia" w:hAnsi="Georgia"/>
          <w:b/>
          <w:sz w:val="28"/>
          <w:szCs w:val="28"/>
        </w:rPr>
        <w:t xml:space="preserve">, </w:t>
      </w:r>
      <w:r w:rsidR="00655E1D" w:rsidRPr="00655E1D">
        <w:rPr>
          <w:rFonts w:ascii="Georgia" w:hAnsi="Georgia"/>
          <w:b/>
        </w:rPr>
        <w:t>CFRE</w:t>
      </w:r>
    </w:p>
    <w:p w:rsidR="00FA12C7" w:rsidRDefault="00FA12C7" w:rsidP="00FA12C7">
      <w:pPr>
        <w:jc w:val="center"/>
        <w:rPr>
          <w:rFonts w:ascii="Georgia" w:hAnsi="Georgia"/>
          <w:i/>
          <w:sz w:val="22"/>
        </w:rPr>
      </w:pPr>
      <w:r>
        <w:rPr>
          <w:rFonts w:ascii="Georgia" w:hAnsi="Georgia"/>
          <w:i/>
          <w:sz w:val="22"/>
        </w:rPr>
        <w:t>Fundraising/Planned Giving Consultant</w:t>
      </w:r>
    </w:p>
    <w:p w:rsidR="00FA12C7" w:rsidRDefault="00FA12C7" w:rsidP="00FA12C7">
      <w:pPr>
        <w:jc w:val="center"/>
        <w:rPr>
          <w:rFonts w:ascii="Georgia" w:hAnsi="Georgia"/>
          <w:i/>
          <w:sz w:val="22"/>
        </w:rPr>
      </w:pPr>
      <w:r>
        <w:rPr>
          <w:rFonts w:ascii="Georgia" w:hAnsi="Georgia"/>
          <w:i/>
          <w:sz w:val="22"/>
        </w:rPr>
        <w:t xml:space="preserve">Issaquah, WA  </w:t>
      </w:r>
    </w:p>
    <w:p w:rsidR="00FA12C7" w:rsidRDefault="00FA12C7" w:rsidP="00FA12C7">
      <w:pPr>
        <w:jc w:val="center"/>
        <w:rPr>
          <w:rFonts w:ascii="Georgia" w:hAnsi="Georgia"/>
          <w:i/>
          <w:sz w:val="22"/>
          <w:szCs w:val="20"/>
        </w:rPr>
      </w:pPr>
      <w:r>
        <w:rPr>
          <w:rFonts w:ascii="Georgia" w:hAnsi="Georgia"/>
          <w:i/>
          <w:sz w:val="22"/>
        </w:rPr>
        <w:t xml:space="preserve"> </w:t>
      </w:r>
      <w:hyperlink r:id="rId5" w:history="1">
        <w:r w:rsidR="000577E4" w:rsidRPr="0026531B">
          <w:rPr>
            <w:rStyle w:val="Hyperlink"/>
            <w:rFonts w:ascii="Georgia" w:hAnsi="Georgia"/>
            <w:i/>
            <w:sz w:val="22"/>
          </w:rPr>
          <w:t>snyderpatra@aol.com</w:t>
        </w:r>
      </w:hyperlink>
      <w:r>
        <w:rPr>
          <w:rFonts w:ascii="Georgia" w:hAnsi="Georgia"/>
          <w:i/>
          <w:sz w:val="22"/>
        </w:rPr>
        <w:t>; 425-391-7335, 805-455-0390 (</w:t>
      </w:r>
      <w:proofErr w:type="spellStart"/>
      <w:r>
        <w:rPr>
          <w:rFonts w:ascii="Georgia" w:hAnsi="Georgia"/>
          <w:i/>
          <w:sz w:val="22"/>
        </w:rPr>
        <w:t>cel</w:t>
      </w:r>
      <w:proofErr w:type="spellEnd"/>
      <w:r>
        <w:rPr>
          <w:rFonts w:ascii="Georgia" w:hAnsi="Georgia"/>
          <w:i/>
          <w:sz w:val="22"/>
        </w:rPr>
        <w:t>)</w:t>
      </w:r>
    </w:p>
    <w:p w:rsidR="00FA12C7" w:rsidRDefault="00FA12C7" w:rsidP="00FA12C7">
      <w:pPr>
        <w:jc w:val="center"/>
        <w:rPr>
          <w:rFonts w:ascii="Georgia" w:hAnsi="Georgia"/>
          <w:i/>
          <w:sz w:val="22"/>
          <w:szCs w:val="20"/>
        </w:rPr>
      </w:pPr>
    </w:p>
    <w:p w:rsidR="00FA12C7" w:rsidRDefault="00FA12C7" w:rsidP="00FA12C7">
      <w:pPr>
        <w:ind w:firstLine="720"/>
        <w:rPr>
          <w:rFonts w:ascii="Georgia" w:hAnsi="Georgia"/>
          <w:sz w:val="22"/>
          <w:szCs w:val="20"/>
        </w:rPr>
      </w:pPr>
      <w:r>
        <w:rPr>
          <w:rFonts w:ascii="Georgia" w:hAnsi="Georgia"/>
          <w:sz w:val="22"/>
        </w:rPr>
        <w:t>Pat Snyder has over 30 years of experience in community college and non-profit fundraising a</w:t>
      </w:r>
      <w:r w:rsidR="00AE3A85">
        <w:rPr>
          <w:rFonts w:ascii="Georgia" w:hAnsi="Georgia"/>
          <w:sz w:val="22"/>
        </w:rPr>
        <w:t>nd management.  She retired in May 2011</w:t>
      </w:r>
      <w:r>
        <w:rPr>
          <w:rFonts w:ascii="Georgia" w:hAnsi="Georgia"/>
          <w:sz w:val="22"/>
        </w:rPr>
        <w:t xml:space="preserve"> as the Senior Gift Planning Director for Visiting Nurse &amp; Hospice Care (VNHC) of Santa Barbara</w:t>
      </w:r>
      <w:proofErr w:type="gramStart"/>
      <w:r>
        <w:rPr>
          <w:rFonts w:ascii="Georgia" w:hAnsi="Georgia"/>
          <w:sz w:val="22"/>
        </w:rPr>
        <w:t xml:space="preserve">, </w:t>
      </w:r>
      <w:r w:rsidR="00AE3A85">
        <w:rPr>
          <w:rFonts w:ascii="Georgia" w:hAnsi="Georgia"/>
          <w:sz w:val="22"/>
        </w:rPr>
        <w:t xml:space="preserve"> where</w:t>
      </w:r>
      <w:proofErr w:type="gramEnd"/>
      <w:r w:rsidR="00AE3A85">
        <w:rPr>
          <w:rFonts w:ascii="Georgia" w:hAnsi="Georgia"/>
          <w:sz w:val="22"/>
        </w:rPr>
        <w:t xml:space="preserve"> </w:t>
      </w:r>
      <w:r>
        <w:rPr>
          <w:rFonts w:ascii="Georgia" w:hAnsi="Georgia"/>
          <w:sz w:val="22"/>
        </w:rPr>
        <w:t>she was responsible for planned giving, endowment building and the capital campaign to build a new 18-bed hospice residential facilit</w:t>
      </w:r>
      <w:r w:rsidR="00C918BE">
        <w:rPr>
          <w:rFonts w:ascii="Georgia" w:hAnsi="Georgia"/>
          <w:sz w:val="22"/>
        </w:rPr>
        <w:t xml:space="preserve">y. </w:t>
      </w:r>
      <w:r w:rsidR="00231150">
        <w:rPr>
          <w:rFonts w:ascii="Georgia" w:hAnsi="Georgia"/>
          <w:sz w:val="22"/>
        </w:rPr>
        <w:t xml:space="preserve"> She successfully raised over $20</w:t>
      </w:r>
      <w:r>
        <w:rPr>
          <w:rFonts w:ascii="Georgia" w:hAnsi="Georgia"/>
          <w:sz w:val="22"/>
        </w:rPr>
        <w:t xml:space="preserve"> million for a new hospi</w:t>
      </w:r>
      <w:r w:rsidR="00231150">
        <w:rPr>
          <w:rFonts w:ascii="Georgia" w:hAnsi="Georgia"/>
          <w:sz w:val="22"/>
        </w:rPr>
        <w:t xml:space="preserve">ce residential facility, through both cash gifts and realized bequests.  </w:t>
      </w:r>
      <w:r>
        <w:rPr>
          <w:rFonts w:ascii="Georgia" w:hAnsi="Georgia"/>
          <w:sz w:val="22"/>
        </w:rPr>
        <w:t xml:space="preserve"> During her 6 years as the VNHC Foundation Executive Director from 2001 to 2007, she increased fundraising from less than $1 million annually to $5-$6 million in 2006 and 2007,   greatly expanded the annual fund, </w:t>
      </w:r>
      <w:r w:rsidR="00AE3A85">
        <w:rPr>
          <w:rFonts w:ascii="Georgia" w:hAnsi="Georgia"/>
          <w:sz w:val="22"/>
        </w:rPr>
        <w:t xml:space="preserve">created two </w:t>
      </w:r>
      <w:r w:rsidR="00C918BE">
        <w:rPr>
          <w:rFonts w:ascii="Georgia" w:hAnsi="Georgia"/>
          <w:sz w:val="22"/>
        </w:rPr>
        <w:t>signature</w:t>
      </w:r>
      <w:r w:rsidR="00231150">
        <w:rPr>
          <w:rFonts w:ascii="Georgia" w:hAnsi="Georgia"/>
          <w:sz w:val="22"/>
        </w:rPr>
        <w:t xml:space="preserve"> fundraising</w:t>
      </w:r>
      <w:r w:rsidR="00C918BE">
        <w:rPr>
          <w:rFonts w:ascii="Georgia" w:hAnsi="Georgia"/>
          <w:sz w:val="22"/>
        </w:rPr>
        <w:t xml:space="preserve"> </w:t>
      </w:r>
      <w:r>
        <w:rPr>
          <w:rFonts w:ascii="Georgia" w:hAnsi="Georgia"/>
          <w:sz w:val="22"/>
        </w:rPr>
        <w:t>events,</w:t>
      </w:r>
      <w:r w:rsidR="00C918BE">
        <w:rPr>
          <w:rFonts w:ascii="Georgia" w:hAnsi="Georgia"/>
          <w:sz w:val="22"/>
        </w:rPr>
        <w:t xml:space="preserve"> and significantly increased</w:t>
      </w:r>
      <w:r>
        <w:rPr>
          <w:rFonts w:ascii="Georgia" w:hAnsi="Georgia"/>
          <w:sz w:val="22"/>
        </w:rPr>
        <w:t xml:space="preserve"> community marketing</w:t>
      </w:r>
      <w:proofErr w:type="gramStart"/>
      <w:r>
        <w:rPr>
          <w:rFonts w:ascii="Georgia" w:hAnsi="Georgia"/>
          <w:sz w:val="22"/>
        </w:rPr>
        <w:t>,  major</w:t>
      </w:r>
      <w:proofErr w:type="gramEnd"/>
      <w:r>
        <w:rPr>
          <w:rFonts w:ascii="Georgia" w:hAnsi="Georgia"/>
          <w:sz w:val="22"/>
        </w:rPr>
        <w:t xml:space="preserve"> gifts, and bequests which built the endowment</w:t>
      </w:r>
      <w:r w:rsidR="00231150">
        <w:rPr>
          <w:rFonts w:ascii="Georgia" w:hAnsi="Georgia"/>
          <w:sz w:val="22"/>
        </w:rPr>
        <w:t xml:space="preserve"> from $1 million</w:t>
      </w:r>
      <w:r>
        <w:rPr>
          <w:rFonts w:ascii="Georgia" w:hAnsi="Georgia"/>
          <w:sz w:val="22"/>
        </w:rPr>
        <w:t xml:space="preserve"> to over $30 million.</w:t>
      </w:r>
    </w:p>
    <w:p w:rsidR="00FA12C7" w:rsidRDefault="00FA12C7" w:rsidP="00FA12C7">
      <w:pPr>
        <w:rPr>
          <w:rFonts w:ascii="Georgia" w:hAnsi="Georgia"/>
          <w:sz w:val="22"/>
          <w:szCs w:val="20"/>
        </w:rPr>
      </w:pPr>
    </w:p>
    <w:p w:rsidR="00FA12C7" w:rsidRDefault="00FA12C7" w:rsidP="00FA12C7">
      <w:pPr>
        <w:ind w:firstLine="720"/>
        <w:rPr>
          <w:rFonts w:ascii="Georgia" w:hAnsi="Georgia"/>
          <w:sz w:val="22"/>
          <w:szCs w:val="20"/>
        </w:rPr>
      </w:pPr>
      <w:r>
        <w:rPr>
          <w:rFonts w:ascii="Georgia" w:hAnsi="Georgia"/>
          <w:sz w:val="22"/>
        </w:rPr>
        <w:t xml:space="preserve">Before joining VNHC in October 2001, Pat served as the major gift fundraiser for </w:t>
      </w:r>
      <w:smartTag w:uri="urn:schemas-microsoft-com:office:smarttags" w:element="place">
        <w:smartTag w:uri="urn:schemas-microsoft-com:office:smarttags" w:element="PlaceName">
          <w:r>
            <w:rPr>
              <w:rFonts w:ascii="Georgia" w:hAnsi="Georgia"/>
              <w:sz w:val="22"/>
            </w:rPr>
            <w:t>Santa Barbara</w:t>
          </w:r>
        </w:smartTag>
        <w:r>
          <w:rPr>
            <w:rFonts w:ascii="Georgia" w:hAnsi="Georgia"/>
            <w:sz w:val="22"/>
          </w:rPr>
          <w:t xml:space="preserve"> </w:t>
        </w:r>
        <w:smartTag w:uri="urn:schemas-microsoft-com:office:smarttags" w:element="PlaceType">
          <w:r>
            <w:rPr>
              <w:rFonts w:ascii="Georgia" w:hAnsi="Georgia"/>
              <w:sz w:val="22"/>
            </w:rPr>
            <w:t>City</w:t>
          </w:r>
        </w:smartTag>
        <w:r>
          <w:rPr>
            <w:rFonts w:ascii="Georgia" w:hAnsi="Georgia"/>
            <w:sz w:val="22"/>
          </w:rPr>
          <w:t xml:space="preserve"> </w:t>
        </w:r>
        <w:smartTag w:uri="urn:schemas-microsoft-com:office:smarttags" w:element="PlaceType">
          <w:r>
            <w:rPr>
              <w:rFonts w:ascii="Georgia" w:hAnsi="Georgia"/>
              <w:sz w:val="22"/>
            </w:rPr>
            <w:t>College</w:t>
          </w:r>
        </w:smartTag>
      </w:smartTag>
      <w:r>
        <w:rPr>
          <w:rFonts w:ascii="Georgia" w:hAnsi="Georgia"/>
          <w:sz w:val="22"/>
        </w:rPr>
        <w:t xml:space="preserve"> for seven years (1995-2001) as well as its Executive Director for five years (1997-2001).    In that capacity, she led the Foundation to new fundraising records, increasing gifts and grants from $1.6 million to $6 million annually.  The Foundation endowment grew to $11 million, and the irrevocable gift portfolio was increased to over $18 million.  Under Pat’s leadership, the SBCC Foundation consistently ranked in the top two or three community colleges in the nation for its fundraising results, and was the recipient of the national 2000 CASE Circle of Excellence Award for exemplary performance by a public community college.</w:t>
      </w:r>
    </w:p>
    <w:p w:rsidR="00FA12C7" w:rsidRDefault="00FA12C7" w:rsidP="00FA12C7">
      <w:pPr>
        <w:rPr>
          <w:rFonts w:ascii="Georgia" w:hAnsi="Georgia"/>
          <w:sz w:val="22"/>
          <w:szCs w:val="20"/>
        </w:rPr>
      </w:pPr>
    </w:p>
    <w:p w:rsidR="00FA12C7" w:rsidRDefault="00FA12C7" w:rsidP="00FA12C7">
      <w:pPr>
        <w:ind w:firstLine="720"/>
        <w:rPr>
          <w:rFonts w:ascii="Georgia" w:hAnsi="Georgia"/>
          <w:sz w:val="22"/>
          <w:szCs w:val="20"/>
        </w:rPr>
      </w:pPr>
      <w:r>
        <w:rPr>
          <w:rFonts w:ascii="Georgia" w:hAnsi="Georgia"/>
          <w:sz w:val="22"/>
        </w:rPr>
        <w:t>Prior to moving to California in 1995, Pat served as Director of</w:t>
      </w:r>
      <w:r w:rsidR="00333F8C">
        <w:rPr>
          <w:rFonts w:ascii="Georgia" w:hAnsi="Georgia"/>
          <w:sz w:val="22"/>
        </w:rPr>
        <w:t xml:space="preserve"> Development for the University </w:t>
      </w:r>
      <w:proofErr w:type="gramStart"/>
      <w:r>
        <w:rPr>
          <w:rFonts w:ascii="Georgia" w:hAnsi="Georgia"/>
          <w:sz w:val="22"/>
        </w:rPr>
        <w:t>of</w:t>
      </w:r>
      <w:proofErr w:type="gramEnd"/>
      <w:r>
        <w:rPr>
          <w:rFonts w:ascii="Georgia" w:hAnsi="Georgia"/>
          <w:sz w:val="22"/>
        </w:rPr>
        <w:t xml:space="preserve"> Hawaii Community Colleges, a system of seven campuses located on four islands.  She consulted and provided guidance to all seven colleges on annual giving, grants and major gift development, working effectively within a complex governance system.    She spent 15 years as Assistant to the President and Director of Development for </w:t>
      </w:r>
      <w:proofErr w:type="spellStart"/>
      <w:r>
        <w:rPr>
          <w:rFonts w:ascii="Georgia" w:hAnsi="Georgia"/>
          <w:sz w:val="22"/>
        </w:rPr>
        <w:t>Kapi’olani</w:t>
      </w:r>
      <w:proofErr w:type="spellEnd"/>
      <w:r>
        <w:rPr>
          <w:rFonts w:ascii="Georgia" w:hAnsi="Georgia"/>
          <w:sz w:val="22"/>
        </w:rPr>
        <w:t xml:space="preserve"> Community College in Honolulu, Hawaii, where she buil</w:t>
      </w:r>
      <w:r w:rsidR="00AE3A85">
        <w:rPr>
          <w:rFonts w:ascii="Georgia" w:hAnsi="Georgia"/>
          <w:sz w:val="22"/>
        </w:rPr>
        <w:t xml:space="preserve">t the most effective </w:t>
      </w:r>
      <w:r>
        <w:rPr>
          <w:rFonts w:ascii="Georgia" w:hAnsi="Georgia"/>
          <w:sz w:val="22"/>
        </w:rPr>
        <w:t xml:space="preserve">fundraising program in the Hawaii community college system while also serving as campus coordinator for the design and development of a new master-planned campus of 20 buildings on the back slopes of Diamond Head. </w:t>
      </w:r>
    </w:p>
    <w:p w:rsidR="00FA12C7" w:rsidRDefault="00FA12C7" w:rsidP="00FA12C7">
      <w:pPr>
        <w:rPr>
          <w:rFonts w:ascii="Georgia" w:hAnsi="Georgia"/>
          <w:sz w:val="22"/>
          <w:szCs w:val="20"/>
        </w:rPr>
      </w:pPr>
    </w:p>
    <w:p w:rsidR="00FA12C7" w:rsidRDefault="00FA12C7" w:rsidP="00FA12C7">
      <w:pPr>
        <w:rPr>
          <w:rFonts w:ascii="Georgia" w:hAnsi="Georgia"/>
          <w:sz w:val="22"/>
        </w:rPr>
      </w:pPr>
      <w:r>
        <w:rPr>
          <w:rFonts w:ascii="Georgia" w:hAnsi="Georgia"/>
          <w:sz w:val="22"/>
        </w:rPr>
        <w:t xml:space="preserve">Pat has been responsible for </w:t>
      </w:r>
      <w:proofErr w:type="gramStart"/>
      <w:r>
        <w:rPr>
          <w:rFonts w:ascii="Georgia" w:hAnsi="Georgia"/>
          <w:sz w:val="22"/>
        </w:rPr>
        <w:t>raising</w:t>
      </w:r>
      <w:proofErr w:type="gramEnd"/>
      <w:r>
        <w:rPr>
          <w:rFonts w:ascii="Georgia" w:hAnsi="Georgia"/>
          <w:sz w:val="22"/>
        </w:rPr>
        <w:t xml:space="preserve"> over $50 million for community colleges and healthcare.  She was the AFP Fundraiser of the Year for </w:t>
      </w:r>
      <w:smartTag w:uri="urn:schemas-microsoft-com:office:smarttags" w:element="City">
        <w:r>
          <w:rPr>
            <w:rFonts w:ascii="Georgia" w:hAnsi="Georgia"/>
            <w:sz w:val="22"/>
          </w:rPr>
          <w:t>Santa Barbara</w:t>
        </w:r>
      </w:smartTag>
      <w:r>
        <w:rPr>
          <w:rFonts w:ascii="Georgia" w:hAnsi="Georgia"/>
          <w:sz w:val="22"/>
        </w:rPr>
        <w:t xml:space="preserve"> and </w:t>
      </w:r>
      <w:smartTag w:uri="urn:schemas-microsoft-com:office:smarttags" w:element="place">
        <w:smartTag w:uri="urn:schemas-microsoft-com:office:smarttags" w:element="PlaceName">
          <w:r>
            <w:rPr>
              <w:rFonts w:ascii="Georgia" w:hAnsi="Georgia"/>
              <w:sz w:val="22"/>
            </w:rPr>
            <w:t>Ventura</w:t>
          </w:r>
        </w:smartTag>
        <w:r>
          <w:rPr>
            <w:rFonts w:ascii="Georgia" w:hAnsi="Georgia"/>
            <w:sz w:val="22"/>
          </w:rPr>
          <w:t xml:space="preserve"> </w:t>
        </w:r>
        <w:smartTag w:uri="urn:schemas-microsoft-com:office:smarttags" w:element="PlaceType">
          <w:r>
            <w:rPr>
              <w:rFonts w:ascii="Georgia" w:hAnsi="Georgia"/>
              <w:sz w:val="22"/>
            </w:rPr>
            <w:t>Counties</w:t>
          </w:r>
        </w:smartTag>
      </w:smartTag>
      <w:r>
        <w:rPr>
          <w:rFonts w:ascii="Georgia" w:hAnsi="Georgia"/>
          <w:sz w:val="22"/>
        </w:rPr>
        <w:t xml:space="preserve"> in 2005, and the California Community College Fundraiser of the Year for 2001.  She served as President of the Network of California Community College Foundations for two years from 1999-2001 and on its board for 7 years. She served actively on the boards of the Association of Fundraising Professionals in Santa Barbara/Ventura and in Hawaii for a total of 12 years.  </w:t>
      </w:r>
    </w:p>
    <w:p w:rsidR="00FA12C7" w:rsidRDefault="00FA12C7" w:rsidP="00FA12C7">
      <w:pPr>
        <w:rPr>
          <w:rFonts w:ascii="Georgia" w:hAnsi="Georgia"/>
          <w:sz w:val="22"/>
        </w:rPr>
      </w:pPr>
    </w:p>
    <w:p w:rsidR="00FA12C7" w:rsidRPr="00231150" w:rsidRDefault="002F0C0D" w:rsidP="00FA12C7">
      <w:pPr>
        <w:rPr>
          <w:rFonts w:ascii="Georgia" w:hAnsi="Georgia"/>
          <w:sz w:val="22"/>
          <w:szCs w:val="20"/>
        </w:rPr>
      </w:pPr>
      <w:r>
        <w:rPr>
          <w:rFonts w:ascii="Georgia" w:hAnsi="Georgia"/>
          <w:sz w:val="22"/>
        </w:rPr>
        <w:t>Pat’s m</w:t>
      </w:r>
      <w:r w:rsidR="00AE3A85">
        <w:rPr>
          <w:rFonts w:ascii="Georgia" w:hAnsi="Georgia"/>
          <w:sz w:val="22"/>
        </w:rPr>
        <w:t>ost rec</w:t>
      </w:r>
      <w:r w:rsidR="00611D5D">
        <w:rPr>
          <w:rFonts w:ascii="Georgia" w:hAnsi="Georgia"/>
          <w:sz w:val="22"/>
        </w:rPr>
        <w:t xml:space="preserve">ent consulting clients include:  </w:t>
      </w:r>
      <w:proofErr w:type="spellStart"/>
      <w:r w:rsidR="00611D5D">
        <w:rPr>
          <w:rFonts w:ascii="Georgia" w:hAnsi="Georgia"/>
          <w:sz w:val="22"/>
        </w:rPr>
        <w:t>PathPoint</w:t>
      </w:r>
      <w:proofErr w:type="spellEnd"/>
      <w:r w:rsidR="00611D5D">
        <w:rPr>
          <w:rFonts w:ascii="Georgia" w:hAnsi="Georgia"/>
          <w:sz w:val="22"/>
        </w:rPr>
        <w:t xml:space="preserve">, </w:t>
      </w:r>
      <w:bookmarkStart w:id="0" w:name="_GoBack"/>
      <w:bookmarkEnd w:id="0"/>
      <w:r>
        <w:rPr>
          <w:rFonts w:ascii="Georgia" w:hAnsi="Georgia"/>
          <w:sz w:val="22"/>
        </w:rPr>
        <w:t xml:space="preserve">Family Service Agency, </w:t>
      </w:r>
      <w:r w:rsidR="00FA12C7">
        <w:rPr>
          <w:rFonts w:ascii="Georgia" w:hAnsi="Georgia"/>
          <w:sz w:val="22"/>
        </w:rPr>
        <w:t xml:space="preserve">Adventures </w:t>
      </w:r>
      <w:r w:rsidR="000577E4">
        <w:rPr>
          <w:rFonts w:ascii="Georgia" w:hAnsi="Georgia"/>
          <w:sz w:val="22"/>
        </w:rPr>
        <w:t>in Caring, Council on Alco</w:t>
      </w:r>
      <w:r>
        <w:rPr>
          <w:rFonts w:ascii="Georgia" w:hAnsi="Georgia"/>
          <w:sz w:val="22"/>
        </w:rPr>
        <w:t>hol and Drug Abuse</w:t>
      </w:r>
      <w:proofErr w:type="gramStart"/>
      <w:r w:rsidR="000577E4">
        <w:rPr>
          <w:rFonts w:ascii="Georgia" w:hAnsi="Georgia"/>
          <w:sz w:val="22"/>
        </w:rPr>
        <w:t>,</w:t>
      </w:r>
      <w:r>
        <w:rPr>
          <w:rFonts w:ascii="Georgia" w:hAnsi="Georgia"/>
          <w:sz w:val="22"/>
        </w:rPr>
        <w:t xml:space="preserve">  </w:t>
      </w:r>
      <w:r w:rsidR="00AE3A85">
        <w:rPr>
          <w:rFonts w:ascii="Georgia" w:hAnsi="Georgia"/>
          <w:sz w:val="22"/>
        </w:rPr>
        <w:t>Santa</w:t>
      </w:r>
      <w:proofErr w:type="gramEnd"/>
      <w:r w:rsidR="00AE3A85">
        <w:rPr>
          <w:rFonts w:ascii="Georgia" w:hAnsi="Georgia"/>
          <w:sz w:val="22"/>
        </w:rPr>
        <w:t xml:space="preserve"> Barbara </w:t>
      </w:r>
      <w:r w:rsidR="00FA12C7">
        <w:rPr>
          <w:rFonts w:ascii="Georgia" w:hAnsi="Georgia"/>
          <w:sz w:val="22"/>
        </w:rPr>
        <w:t>Education Foundation</w:t>
      </w:r>
      <w:r w:rsidR="000577E4">
        <w:rPr>
          <w:rFonts w:ascii="Georgia" w:hAnsi="Georgia"/>
          <w:sz w:val="22"/>
        </w:rPr>
        <w:t xml:space="preserve">,  Issaquah Schools Foundation and </w:t>
      </w:r>
      <w:r w:rsidR="00AE3A85">
        <w:rPr>
          <w:rFonts w:ascii="Georgia" w:hAnsi="Georgia"/>
          <w:sz w:val="22"/>
        </w:rPr>
        <w:t>Village</w:t>
      </w:r>
      <w:r w:rsidR="00611D5D">
        <w:rPr>
          <w:rFonts w:ascii="Georgia" w:hAnsi="Georgia"/>
          <w:sz w:val="22"/>
        </w:rPr>
        <w:t xml:space="preserve"> Theatre</w:t>
      </w:r>
      <w:r w:rsidR="00FA12C7">
        <w:rPr>
          <w:rFonts w:ascii="Georgia" w:hAnsi="Georgia"/>
          <w:sz w:val="22"/>
        </w:rPr>
        <w:t>.  Prior clie</w:t>
      </w:r>
      <w:r w:rsidR="00C918BE">
        <w:rPr>
          <w:rFonts w:ascii="Georgia" w:hAnsi="Georgia"/>
          <w:sz w:val="22"/>
        </w:rPr>
        <w:t>nts include Angel Flight West,</w:t>
      </w:r>
      <w:r w:rsidR="000577E4">
        <w:rPr>
          <w:rFonts w:ascii="Georgia" w:hAnsi="Georgia"/>
          <w:sz w:val="22"/>
        </w:rPr>
        <w:t xml:space="preserve"> Dream Foundation,</w:t>
      </w:r>
      <w:r w:rsidR="00FF328D">
        <w:rPr>
          <w:rFonts w:ascii="Georgia" w:hAnsi="Georgia"/>
          <w:sz w:val="22"/>
        </w:rPr>
        <w:t xml:space="preserve"> and Girls Inc. </w:t>
      </w:r>
      <w:proofErr w:type="gramStart"/>
      <w:r w:rsidR="00FF328D">
        <w:rPr>
          <w:rFonts w:ascii="Georgia" w:hAnsi="Georgia"/>
          <w:sz w:val="22"/>
        </w:rPr>
        <w:t xml:space="preserve">of </w:t>
      </w:r>
      <w:r w:rsidR="00FA12C7">
        <w:rPr>
          <w:rFonts w:ascii="Georgia" w:hAnsi="Georgia"/>
          <w:sz w:val="22"/>
        </w:rPr>
        <w:t xml:space="preserve"> </w:t>
      </w:r>
      <w:proofErr w:type="spellStart"/>
      <w:r w:rsidR="00FA12C7">
        <w:rPr>
          <w:rFonts w:ascii="Georgia" w:hAnsi="Georgia"/>
          <w:sz w:val="22"/>
        </w:rPr>
        <w:t>Carpinteria</w:t>
      </w:r>
      <w:proofErr w:type="spellEnd"/>
      <w:proofErr w:type="gramEnd"/>
      <w:r w:rsidR="00FA12C7">
        <w:rPr>
          <w:rFonts w:ascii="Georgia" w:hAnsi="Georgia"/>
          <w:sz w:val="22"/>
        </w:rPr>
        <w:t xml:space="preserve"> and</w:t>
      </w:r>
      <w:r w:rsidR="00FF328D">
        <w:rPr>
          <w:rFonts w:ascii="Georgia" w:hAnsi="Georgia"/>
          <w:sz w:val="22"/>
        </w:rPr>
        <w:t xml:space="preserve"> of</w:t>
      </w:r>
      <w:r w:rsidR="00FA12C7">
        <w:rPr>
          <w:rFonts w:ascii="Georgia" w:hAnsi="Georgia"/>
          <w:sz w:val="22"/>
        </w:rPr>
        <w:t xml:space="preserve"> Greater Sant</w:t>
      </w:r>
      <w:r w:rsidR="00AE3A85">
        <w:rPr>
          <w:rFonts w:ascii="Georgia" w:hAnsi="Georgia"/>
          <w:sz w:val="22"/>
        </w:rPr>
        <w:t xml:space="preserve">a Barbara.  She was a member </w:t>
      </w:r>
      <w:r w:rsidR="00FA12C7">
        <w:rPr>
          <w:rFonts w:ascii="Georgia" w:hAnsi="Georgia"/>
          <w:sz w:val="22"/>
        </w:rPr>
        <w:t>of the board</w:t>
      </w:r>
      <w:r w:rsidR="00AE3A85">
        <w:rPr>
          <w:rFonts w:ascii="Georgia" w:hAnsi="Georgia"/>
          <w:sz w:val="22"/>
        </w:rPr>
        <w:t>s</w:t>
      </w:r>
      <w:r>
        <w:rPr>
          <w:rFonts w:ascii="Georgia" w:hAnsi="Georgia"/>
          <w:sz w:val="22"/>
        </w:rPr>
        <w:t xml:space="preserve"> of </w:t>
      </w:r>
      <w:r w:rsidR="00FF328D">
        <w:rPr>
          <w:rFonts w:ascii="Georgia" w:hAnsi="Georgia"/>
          <w:sz w:val="22"/>
        </w:rPr>
        <w:t>Teddy Bear Cancer Foundation,</w:t>
      </w:r>
      <w:r>
        <w:rPr>
          <w:rFonts w:ascii="Georgia" w:hAnsi="Georgia"/>
          <w:sz w:val="22"/>
        </w:rPr>
        <w:t xml:space="preserve"> </w:t>
      </w:r>
      <w:r w:rsidR="00FA12C7">
        <w:rPr>
          <w:rFonts w:ascii="Georgia" w:hAnsi="Georgia"/>
          <w:sz w:val="22"/>
        </w:rPr>
        <w:t>Santa Ba</w:t>
      </w:r>
      <w:r>
        <w:rPr>
          <w:rFonts w:ascii="Georgia" w:hAnsi="Georgia"/>
          <w:sz w:val="22"/>
        </w:rPr>
        <w:t xml:space="preserve">rbara Children’s Museum, </w:t>
      </w:r>
      <w:proofErr w:type="gramStart"/>
      <w:r>
        <w:rPr>
          <w:rFonts w:ascii="Georgia" w:hAnsi="Georgia"/>
          <w:sz w:val="22"/>
        </w:rPr>
        <w:t xml:space="preserve">and </w:t>
      </w:r>
      <w:r w:rsidR="00FA12C7">
        <w:rPr>
          <w:rFonts w:ascii="Georgia" w:hAnsi="Georgia"/>
          <w:sz w:val="22"/>
        </w:rPr>
        <w:t xml:space="preserve"> Center</w:t>
      </w:r>
      <w:proofErr w:type="gramEnd"/>
      <w:r w:rsidR="00FA12C7">
        <w:rPr>
          <w:rFonts w:ascii="Georgia" w:hAnsi="Georgia"/>
          <w:sz w:val="22"/>
        </w:rPr>
        <w:t xml:space="preserve"> for Successful Aging</w:t>
      </w:r>
      <w:r w:rsidR="00AE3A85">
        <w:rPr>
          <w:rFonts w:ascii="Georgia" w:hAnsi="Georgia"/>
          <w:sz w:val="22"/>
        </w:rPr>
        <w:t xml:space="preserve"> before leaving Santa Barbara in 2011.  She is </w:t>
      </w:r>
      <w:r w:rsidR="000577E4">
        <w:rPr>
          <w:rFonts w:ascii="Georgia" w:hAnsi="Georgia"/>
          <w:sz w:val="22"/>
        </w:rPr>
        <w:t>currently President of the Providence Point Foundation,</w:t>
      </w:r>
      <w:r w:rsidR="00231150">
        <w:rPr>
          <w:rFonts w:ascii="Georgia" w:hAnsi="Georgia"/>
          <w:sz w:val="22"/>
        </w:rPr>
        <w:t xml:space="preserve"> on the Advisory Council of the Teddy Bear Cancer Foundation</w:t>
      </w:r>
      <w:proofErr w:type="gramStart"/>
      <w:r w:rsidR="00231150">
        <w:rPr>
          <w:rFonts w:ascii="Georgia" w:hAnsi="Georgia"/>
          <w:sz w:val="22"/>
        </w:rPr>
        <w:t xml:space="preserve">, </w:t>
      </w:r>
      <w:r w:rsidR="000577E4">
        <w:rPr>
          <w:rFonts w:ascii="Georgia" w:hAnsi="Georgia"/>
          <w:sz w:val="22"/>
        </w:rPr>
        <w:t xml:space="preserve"> </w:t>
      </w:r>
      <w:r w:rsidR="00AE3A85">
        <w:rPr>
          <w:rFonts w:ascii="Georgia" w:hAnsi="Georgia"/>
          <w:sz w:val="22"/>
        </w:rPr>
        <w:t>a</w:t>
      </w:r>
      <w:proofErr w:type="gramEnd"/>
      <w:r w:rsidR="00FA12C7">
        <w:rPr>
          <w:rFonts w:ascii="Georgia" w:hAnsi="Georgia"/>
          <w:sz w:val="22"/>
        </w:rPr>
        <w:t xml:space="preserve"> past president of the SBCC Continuing Education Citizen’s Advisory Council and former member of the board of the SBCC Foundation.  She is a Phi Beta Kappa graduate of the University of Hawaii in political science and history.</w:t>
      </w:r>
    </w:p>
    <w:sectPr w:rsidR="00FA12C7" w:rsidRPr="00231150" w:rsidSect="0046711F">
      <w:pgSz w:w="12240" w:h="15840"/>
      <w:pgMar w:top="1440" w:right="144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2C7"/>
    <w:rsid w:val="000577E4"/>
    <w:rsid w:val="001B0DB4"/>
    <w:rsid w:val="00231150"/>
    <w:rsid w:val="002F0C0D"/>
    <w:rsid w:val="00333F8C"/>
    <w:rsid w:val="00611D5D"/>
    <w:rsid w:val="00655E1D"/>
    <w:rsid w:val="00804793"/>
    <w:rsid w:val="00821AE1"/>
    <w:rsid w:val="009060CA"/>
    <w:rsid w:val="00AE3A85"/>
    <w:rsid w:val="00C918BE"/>
    <w:rsid w:val="00CD1708"/>
    <w:rsid w:val="00EF57C6"/>
    <w:rsid w:val="00F17955"/>
    <w:rsid w:val="00FA12C7"/>
    <w:rsid w:val="00FF3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2C7"/>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FA12C7"/>
    <w:pPr>
      <w:keepNext/>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A12C7"/>
    <w:rPr>
      <w:rFonts w:ascii="Times New Roman" w:eastAsia="Times New Roman" w:hAnsi="Times New Roman" w:cs="Times New Roman"/>
      <w:b/>
      <w:sz w:val="28"/>
      <w:szCs w:val="20"/>
    </w:rPr>
  </w:style>
  <w:style w:type="character" w:styleId="Hyperlink">
    <w:name w:val="Hyperlink"/>
    <w:basedOn w:val="DefaultParagraphFont"/>
    <w:uiPriority w:val="99"/>
    <w:unhideWhenUsed/>
    <w:rsid w:val="00FA12C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2C7"/>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FA12C7"/>
    <w:pPr>
      <w:keepNext/>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A12C7"/>
    <w:rPr>
      <w:rFonts w:ascii="Times New Roman" w:eastAsia="Times New Roman" w:hAnsi="Times New Roman" w:cs="Times New Roman"/>
      <w:b/>
      <w:sz w:val="28"/>
      <w:szCs w:val="20"/>
    </w:rPr>
  </w:style>
  <w:style w:type="character" w:styleId="Hyperlink">
    <w:name w:val="Hyperlink"/>
    <w:basedOn w:val="DefaultParagraphFont"/>
    <w:uiPriority w:val="99"/>
    <w:unhideWhenUsed/>
    <w:rsid w:val="00FA12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nyderpatra@ao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590</Words>
  <Characters>3368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2017-02-19T21:21:00Z</cp:lastPrinted>
  <dcterms:created xsi:type="dcterms:W3CDTF">2017-02-19T21:24:00Z</dcterms:created>
  <dcterms:modified xsi:type="dcterms:W3CDTF">2017-02-19T21:24:00Z</dcterms:modified>
</cp:coreProperties>
</file>